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48E" w:rsidRPr="00C847E4" w:rsidRDefault="00FB048E" w:rsidP="00FB048E">
      <w:pPr>
        <w:rPr>
          <w:rFonts w:ascii="黑体" w:eastAsia="黑体" w:hAnsi="黑体" w:cs="宋体"/>
          <w:color w:val="000000"/>
          <w:kern w:val="0"/>
          <w:sz w:val="32"/>
          <w:szCs w:val="32"/>
        </w:rPr>
      </w:pPr>
      <w:r w:rsidRPr="00C847E4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附件：</w:t>
      </w:r>
    </w:p>
    <w:p w:rsidR="00FB048E" w:rsidRDefault="00FB048E" w:rsidP="00C847E4">
      <w:pPr>
        <w:spacing w:line="360" w:lineRule="auto"/>
        <w:jc w:val="center"/>
        <w:rPr>
          <w:rFonts w:ascii="方正小标宋简体" w:eastAsia="方正小标宋简体"/>
          <w:sz w:val="44"/>
          <w:szCs w:val="44"/>
        </w:rPr>
      </w:pPr>
      <w:r w:rsidRPr="00096D18">
        <w:rPr>
          <w:rFonts w:ascii="方正小标宋简体" w:eastAsia="方正小标宋简体" w:hint="eastAsia"/>
          <w:sz w:val="44"/>
          <w:szCs w:val="44"/>
        </w:rPr>
        <w:t>20</w:t>
      </w:r>
      <w:r w:rsidR="004344C2">
        <w:rPr>
          <w:rFonts w:ascii="方正小标宋简体" w:eastAsia="方正小标宋简体" w:hint="eastAsia"/>
          <w:sz w:val="44"/>
          <w:szCs w:val="44"/>
        </w:rPr>
        <w:t>2</w:t>
      </w:r>
      <w:r w:rsidR="00FB7D5B">
        <w:rPr>
          <w:rFonts w:ascii="方正小标宋简体" w:eastAsia="方正小标宋简体" w:hint="eastAsia"/>
          <w:sz w:val="44"/>
          <w:szCs w:val="44"/>
        </w:rPr>
        <w:t>2</w:t>
      </w:r>
      <w:r w:rsidRPr="00096D18">
        <w:rPr>
          <w:rFonts w:ascii="方正小标宋简体" w:eastAsia="方正小标宋简体" w:hint="eastAsia"/>
          <w:sz w:val="44"/>
          <w:szCs w:val="44"/>
        </w:rPr>
        <w:t>年度公共安全行业标准制修订计划项目汇总表</w:t>
      </w:r>
    </w:p>
    <w:tbl>
      <w:tblPr>
        <w:tblW w:w="14564" w:type="dxa"/>
        <w:tblInd w:w="93" w:type="dxa"/>
        <w:tblLook w:val="04A0" w:firstRow="1" w:lastRow="0" w:firstColumn="1" w:lastColumn="0" w:noHBand="0" w:noVBand="1"/>
      </w:tblPr>
      <w:tblGrid>
        <w:gridCol w:w="724"/>
        <w:gridCol w:w="1340"/>
        <w:gridCol w:w="4783"/>
        <w:gridCol w:w="980"/>
        <w:gridCol w:w="960"/>
        <w:gridCol w:w="2195"/>
        <w:gridCol w:w="2500"/>
        <w:gridCol w:w="1082"/>
      </w:tblGrid>
      <w:tr w:rsidR="006850E6" w:rsidRPr="00FB7D5B" w:rsidTr="006917EA">
        <w:trPr>
          <w:trHeight w:val="915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6"/>
                <w:szCs w:val="36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36"/>
                <w:szCs w:val="36"/>
              </w:rPr>
              <w:t>一、重点支持项目</w:t>
            </w:r>
          </w:p>
        </w:tc>
      </w:tr>
      <w:tr w:rsidR="006850E6" w:rsidRPr="00FB7D5B" w:rsidTr="006917EA">
        <w:trPr>
          <w:trHeight w:val="930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200422" w:rsidRDefault="006850E6" w:rsidP="006850E6">
            <w:pPr>
              <w:widowControl/>
              <w:rPr>
                <w:rFonts w:ascii="楷体_GB2312" w:eastAsia="楷体_GB2312" w:hAnsi="黑体" w:cs="宋体"/>
                <w:kern w:val="0"/>
                <w:sz w:val="32"/>
                <w:szCs w:val="32"/>
              </w:rPr>
            </w:pPr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t>（一）反恐怖防范标准</w:t>
            </w:r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FB7D5B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FB7D5B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党政机关驻地反恐怖防范要求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交通运输系统反恐怖防范要求 第1部分：城市轨道交通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交通运输系统反恐怖防范要求 第2部分：城市公交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交通运输系统反恐怖防范要求 第3部分：汽车客运站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交通运输系统反恐防范要求 第4部分：港口码头企业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交通运输系统反恐防范要求 第5部分：航运枢纽大坝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交通运输系统反恐防范要求 第6部分：通航建筑物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2022BZ008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交通运输系统反恐防范要求 第7部分：公路桥梁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国家反恐办、反恐怖局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交通运输部公路科学研究所（刘汉勇）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2022BZ009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交通运输系统反恐防范要求 第8部分：公路隧道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国家反恐办、反恐怖局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交通运输部公路科学研究所（刘汉勇）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871774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信息通信行业反恐怖防范要求 第1部分：通信设施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信息通信行业反恐怖防范要求 第2部分：互联网数据中心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学校反恐防范要求 第1部分：普通高等学校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学校反恐防范要求 第2部分：中小学、幼儿园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银行系统反恐怖防范要求 第1部分：货币发行库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银行系统反恐怖防范要求 第2部分：数据中心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银行系统反恐怖防范要求 第3部分：印钞造币厂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公安部反恐怖局（张宗远）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1002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t>（二）法庭科学鉴定标准</w:t>
            </w:r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电气物证检验技术规程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中国人民警察大学(张金专)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检验实验室建设技术规范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公安部鉴定中心(朱军)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2022BZ019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物证检验移动实验室通用要求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公安部鉴定中心(潘炎辉)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2022BZ020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现场勘查个人防护通用技术要求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公安部鉴定中心（谢永迅）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现场勘查环境安全评估规程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北京理工大学（杨荣杰）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易燃液体及其残留物检验技术导则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公安部鉴定中心(刘占芳)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渉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火案件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电气物证提取技术规范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中国人民警察大学(邓亮)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人像呈现攻击 物理伪装检验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中国科学院自动化研究所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（万军）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人像个体特征分类与评价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公安部鉴定中心（黎智辉）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人像鉴伪特征 光照检验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南京理工大学（胡晰远）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人像鉴伪特征 模型检验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公安部第三研究所(杨明)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人像鉴伪系统校准方法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公安部鉴定中心（谢兰迟）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2022BZ029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图像伪造来源 设备来源检验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公安部鉴定中心（侯欣雨）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图像伪造来源 伪造过程检验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公安部鉴定中心（谢兰迟）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1002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lastRenderedPageBreak/>
              <w:t>（三）移民管理警服标准</w:t>
            </w:r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移民管理警察春秋执勤服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移民管理警察冬执勤服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短袖夏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执勤服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短袖夏作训服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移民管理警察多功能服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移民管理警察秋冬执勤背心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移民管理警察秋冬作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训服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移民管理警察夏执勤背心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2022BZ039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移民管理警察夏执勤裤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移民管理警察夏作训裤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移民管理警察长款多功能服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2022BZ042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移民管理警察长袖夏执勤服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2022BZ043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 移民管理警察长袖夏作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训服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警服材料 精梳涤棉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混纺纬弹格子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警服材料 精梳涤棉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莱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赛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尔纬弹斜纹布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警服材料 精梳毛涤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混纺纬弹面料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警服材料 聚氨酯膜三层复合布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警服材料 蓄热保暖复合絮片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2022BZ049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警帽 移民管理警察春秋执勤帽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警帽 移民管理警察冬执勤头盔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警帽 移民管理警察夏执勤帽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警帽 移民管理警察夏执勤头盔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警鞋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移民管理警察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冬作训靴</w:t>
            </w:r>
            <w:proofErr w:type="gram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警鞋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移民管理警察夏作训靴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2022BZ055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移民管理警察臂章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2022BZ056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移民管理警察国旗臂章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及辅章</w:t>
            </w:r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移民管理警察机织作训腰带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移民管理警察丝织警号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2022BZ059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移民管理警察丝织帽徽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移民管理警察丝织胸标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移民管理警察丝织胸徽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警用服饰 移民管理警察执勤内腰带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国家移民管理局后勤保障司（李俊杰）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880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t>（四）网络安全标准</w:t>
            </w:r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网络安全等级保护数据安全测评过程指南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公安部第三研究所(苏艳芳)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网络安全等级保护数据安全测评机构能力要求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公安部第三研究所(罗峥)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网络安全等级保护数据安全测评要求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公安部第三研究所(陈广勇)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2022BZ066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关键信息基础设施安全测评过程指南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公安部第三研究所（王勇）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2022BZ067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关键信息基础设施安全监测预警实施指南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公安部第三研究所（陶源）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关键信息基础设施安全事件处置实施指南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公安部第三研究所（宋好好）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2022BZ069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关键信息基础设施安全主动防御实施指南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公安部第三研究所（王李乐）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858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t>（五）食药</w:t>
            </w:r>
            <w:proofErr w:type="gramStart"/>
            <w:r w:rsidRPr="00200422">
              <w:rPr>
                <w:rFonts w:ascii="楷体_GB2312" w:eastAsia="楷体_GB2312" w:hAnsi="黑体" w:cs="宋体" w:hint="eastAsia"/>
                <w:kern w:val="0"/>
                <w:sz w:val="32"/>
                <w:szCs w:val="32"/>
              </w:rPr>
              <w:t>环标准</w:t>
            </w:r>
            <w:proofErr w:type="gramEnd"/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食药环检验实验室建设规范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公安部鉴定中心（王芳琳）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食药环快速检测实验室建设规范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南京森林警察学院（刘晓晔）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原切羊肉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掺假定量检测方法 实时荧光定量PCR法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南京森林警察学院（刘昌景）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菌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藻类植物DNA条形码物种鉴定规范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南京森林警察学院（黄娅琳）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常见涉案兽类形态鉴定规范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南京森林警察学院（侯森林）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水环境污染刑事案件勘查取证技术规范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南京森林警察学院（薛晓明）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土壤环境污染刑事案件勘查取证技术规范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南京森林警察学院（唐一菁）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1099"/>
        </w:trPr>
        <w:tc>
          <w:tcPr>
            <w:tcW w:w="145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50E6" w:rsidRPr="00FB7D5B" w:rsidRDefault="006850E6" w:rsidP="006850E6">
            <w:pPr>
              <w:widowControl/>
              <w:rPr>
                <w:rFonts w:ascii="黑体" w:eastAsia="黑体" w:hAnsi="黑体" w:cs="宋体"/>
                <w:kern w:val="0"/>
                <w:sz w:val="36"/>
                <w:szCs w:val="36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36"/>
                <w:szCs w:val="36"/>
              </w:rPr>
              <w:lastRenderedPageBreak/>
              <w:t>二、一般项目</w:t>
            </w:r>
          </w:p>
        </w:tc>
      </w:tr>
      <w:tr w:rsidR="006850E6" w:rsidRPr="00FB7D5B" w:rsidTr="006917EA">
        <w:trPr>
          <w:trHeight w:val="7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计划编号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项目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类型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标准</w:t>
            </w:r>
          </w:p>
          <w:p w:rsidR="006850E6" w:rsidRP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50E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性质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提出单位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负责起草单位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680F99">
              <w:rPr>
                <w:rFonts w:ascii="黑体" w:eastAsia="黑体" w:hAnsi="黑体" w:cs="宋体" w:hint="eastAsia"/>
                <w:color w:val="000000"/>
                <w:kern w:val="0"/>
                <w:szCs w:val="20"/>
              </w:rPr>
              <w:t>及负责人员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归口</w:t>
            </w:r>
          </w:p>
          <w:p w:rsidR="006850E6" w:rsidRPr="00FB7D5B" w:rsidRDefault="006850E6" w:rsidP="006850E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FB7D5B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标委会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安全防范视频监控数字矩阵设备通用技术要求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公安部安全与警用电子产品质量检测中心（董鹏飞）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车底成像安全检查系统通用技术要求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公安部第三研究所（刘彩霞）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2022BZ079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安全防范 人脸识别应用 近红外人脸识别设备技术要求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全国安全防范报警系统标准化技术委员会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公安部安全与警用电子产品质量检测中心（张文弘）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银行自助服务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亭技术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公安部治安管理局（袁鹤）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自助柜员机安全性要求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公安部治安管理局（袁鹤）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枪支枪弹道路运输安全防范要求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公安部治安管理局（刘伟强）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石窟寺和石刻安全防范要求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公安部第一研究所（邢更力）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古文化遗址和古墓葬安全防范要求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公安部第一研究所（贾鹏）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公安视频监控步态识别应用技术要求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公安部第一研究所（张翔）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公安视频图像信息系统安全漏洞测评技术要求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全国安全防范报警系统标准化技术委员会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公安部安全与警用电子产品质量检测中心（谢峰）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2022BZ087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毒物分析术语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公安部鉴定中心（王芳琳）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2022BZ088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多波段光源通用技术要求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公安部鉴定中心（卢亮）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2022BZ089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激光物证显现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仪技术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公安部鉴定中心（马纪强）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生物检材中氟离子检验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公安部鉴定中心（王瑞花）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生物检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材中氰离子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公安部鉴定中心（魏春明）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印章印文检验规范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公安部鉴定中心（王晓光）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语音人身分析技术规范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公安部鉴定中心（黄文林）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红外照相、录像方法规则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中国刑事警察学院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中国刑事警察学院（杨洪臣）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紫外照相方法规则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中国刑事警察学院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中国刑事警察学院（杨洪臣）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疑似毒品中合成大麻素检验 第1部分：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吲唑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公安部禁毒情报技术中心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（郑珲）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疑似毒品中合成大麻素检验 第2部分：吲哚类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公安部禁毒情报技术中心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公安部禁毒情报技术中心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（贾薇）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疑似易制毒化学品中2-甲基-3-[3,4-(亚甲二氧基)苯基]缩水甘油酸和3-氧-2-苯基丁酰胺检验 液相色谱-质谱、红外光谱和液相色谱法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公安部禁毒情报技术中心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公安部禁毒情报技术中心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（花镇东）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2022BZ099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步态信息采集通用技术规范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公安部物证中心（叶方坚）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24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2022BZ100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数码电子雷管起爆功能检验 殉爆扩容法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山西省公安厅（张高勤）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2022BZ101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易燃液体及其残留物包装器材通用技术要求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北京市公安局(玉柱)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油漆稀释剂及其残留物检验 气相色谱-质谱法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湖南省公安厅刑事侦查总队(尹坚英)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数字鉴定文书技术规范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海南省公安厅刑事警察总队(王雷)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维吾尔文字笔迹检验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新疆维吾尔自治区公安厅刑侦总队（张晓霞）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样本指纹图像质量技术规范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公安部物证中心（刘寰）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自动化DNA实验室检验规范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苏州市公安局（周如华）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自动化DNA实验室建设规范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苏州市公安局(李民)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法医临床学 骨质疏松的影像学与骨密度诊断指南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北京市公安司法鉴定中心（刘华）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2022BZ109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虚拟解剖尸体检验室建设规范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辽宁省公安厅刑事技术总队（何冠英）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涉及生物检材的现场勘验人员安全防护要求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北京市公安局（张庆霞）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中国未成年人腕关节人工智能骨龄判定图像采集与标注指南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北京市公安司法鉴定中心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（刘力）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基于二代测序STR数据判定三级以内亲缘关系的方法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广东省公安厅（李海燕）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37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2022BZ113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法庭科学 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微单倍型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二代测序检验规范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公安部鉴定中心（王乐）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2022BZ114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便携式法医DNA快速检测设备应用规范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公安部物证中心（李彩霞）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常见毒品原植物种属检测 分子身份证法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公安部鉴定中心（张颖）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常见有毒植物种属检测 分子身份证法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公安部鉴定中心（杨雪莹）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常见植物种属检测 DNA条形码法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公安部鉴定中心（叶健）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七氟烷等6种吸入麻醉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剂及其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代谢物检验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公安部鉴定中心（邹波）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2022BZ119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电子数据抽样取证技术规范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重庆市公安局网安总队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（田庆宜）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数据库提取技术规范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武汉市公安局(陈红平)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同型号手机录音文件的匹配性检验方法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江苏省公安厅（金恬）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无人机系统电子数据检验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中国刑事警察学院(秦玉海)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路由器设备电子数据检验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黑龙江省公安厅刑事技术总队(王洪庆)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喷墨打印字迹成分比对检验方法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公安部鉴定中心（尹宝华）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法庭科学 虹膜图像相似度检验技术规范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公安部鉴定中心（陈子龙）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50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2022BZ126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警犬技术 搜捕犬野外搜捕使用规范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中国刑警学院（王尧）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2022BZ127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警犬技术 嗅源气味提取规范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公安部南京警犬研究所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（陈然然）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警犬技术 幼犬训练规范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公安部南京警犬研究所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（王媛）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2022BZ129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警犬技术 治安巡逻犬等级评定规范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全国刑事技术标准化技术委员会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公安部南昌警犬基地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（刘文春）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出入境证件鉴定技术规范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国家移民管理局出入境管理信息技术研究所（王慎寒）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刑标委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排爆机器人通用技术要求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公安部特种警用装备质量监督检验中心（黄勇）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警用防暴头盔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公安部装备财务局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公安部装备财务局（石凌飞）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沿海地区公安机关海防警用船艇技术要求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公安部治安管理局（孙海波）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公安机关警用装备报废处置工作规范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公安部装备财务局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公安部装备财务局（谢寒欢）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59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中小学与幼儿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园周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边道路交通组织与交通设施设计与设置规范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公安部道路交通安全研究中心（戴帅）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道路交通事故现场安全防护规范 第1部分：高速公路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公安部交通管理科学研究所（高岩）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道路交通信号控制方式 第5部分：可变导向车道通行控制规则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公安部交通管理科学研究所（徐棱）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机动车安全技术检验监管系统通用技术条件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公安部交通管理科学研究所（是建荣）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63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2022BZ139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机动车号牌监制规范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公安部交通管理科学研究所（江帆）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2022BZ140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机动车驾驶人考场使用验收规范 第1部分：驾驶理论考场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公安部交通管理科学研究所（耿威）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机动车驾驶人考场使用验收规范 第3部分：道路驾驶技能考场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公安部交通管理科学研究所（秦东炜）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机动车驾驶人考试管理系统通用技术条件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公安部交通管理科学研究所（吴晓东）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机动车驾驶人考试系统通用技术条件 第4部分：道路驾驶技能考试系统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公安部交通管理科学研究所（秦东炜）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基于数字影像的机动车特征技术鉴定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公安部交通管理科学研究所（宋耀鑫）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交通安全社会化服务管理信息系统通用技术条件 第1部分：互联网交通安全综合服务管理平台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公安部交通管理科学研究所（江海龙）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交通安全社会化服务管理信息系统通用技术条件 第5部分：数据接入规范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公安部交通管理科学研究所（全喜伟）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中华人民共和国机动车行驶证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公安部交通管理科学研究所（虞力英）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道路交通安全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融媒体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中心建设运行指南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公安部道路交通安全研究中心（李君）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2022BZ149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公安交通管理执法培训课程设置指南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公安部道路交通安全研究中心（黄婷）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机动车注册登记预查验工作规程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公安部道路交通安全研究中心（赵光明）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基于无人驾驶航空器的道路交通应急调度监测系统应用规范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公安部道路交通安全研究中心（支野）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76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2022BZ152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接受交通安全教育扣减交通违法行为记分考试内容和方法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公安部道路交通安全研究中心（刘晓晨）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2022BZ153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事故易发路段风险防控装备设置指南 第2部分：特大桥路段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公安部道路交通安全研究中心（王长君）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重大活动与突发交通警情事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件临时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执勤站点设置及装备配备指南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公安部道路交通安全研究中心（孙广林）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道路交通管理设施智能度分级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公安部交通管理科学研究所（何广进）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道路交通警情事件应急预案编制指南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公安部交通管理科学研究所（顾家悦）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公安交通集成指挥平台 机动车违法鸣笛自动记录系统通用技术条件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公安部交通管理科学研究所（镇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煌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公安交通集成指挥平台 酒精检测数据管理信息系统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公安部交通管理科学研究所（张军）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2022BZ159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公安交通指挥系统效能评估规范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公安部交通管理科学研究所（邱红桐）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机动车驾驶人满分审验现场教育场所建设指南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公安部交通管理科学研究所（周浩群）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新能源汽车道路交通事故调查技术规范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公安部交通管理科学研究所（龚标）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智能网联汽车运行安全虚拟测试场景要素</w:t>
            </w: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及设置</w:t>
            </w:r>
            <w:proofErr w:type="gram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公安部交通管理科学研究所（张建国）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道路交通事故现场防闯入缓冲车技术要求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江苏省公安厅（刘晓琨）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88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公安交警摩托车警务队伍建设规范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无锡市公安局（杨浩）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89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2022BZ165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道路交通拥堵预警及快速处理技术指南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全国道路交通管理标准化技术委员会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大连市公安局（薛军）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清华大学（李萌）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2022BZ166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机动车驾驶人疲劳驾驶认定规则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山西省公安厅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山西省公安厅交通管理局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（褚万里）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交标委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公安信息代码 第154部分：行政许可分类与代码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公安部法制局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公安部法制局（姚会）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道路交通管理信息代码 第89部分：机动车布控原因代码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公安部交通管理科学研究所（曹鹏）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2022BZ169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道路交通管理信息代码 第90部分：卡口类型代码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公安部交通管理科学研究所（缪新顿）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警用地理信息数据质量规范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江苏省公安厅（孙如江）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警用地理信息数据组织规范 第1部分：基础矢量数据规范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四川省公安厅（吴志强）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公安信息代码 第155部分：案事件相关人员类别代码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公安部刑事侦查局（胡秀琴）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公安信息代码 第X部分：行政案件分类代码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公安部法制局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公安部法制局（姚会）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道路交通管理信息代码 第X部分：新能源汽车分类代码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公安部交通管理科学研究所（杨芝）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警用地理信息空间查询服务规范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江苏省公安厅（孙如江）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警用地理信息空间分析服务规范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山东省公安厅（吕京元）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警用地理信息数据组织规范 第2部分：影像数据规范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四川省公安厅（彭京）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102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2022BZ178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警用地理信息数据组织规范 第3部分：地址资源数据规范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四川省公安厅（冯大健）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2022BZ179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警用地理信息通用技术规范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公安部第一研究所（杜超利）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移民管理 地图标绘符号规范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国家移民管理局（李文胜）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信标委</w:t>
            </w:r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警用无线局域网系统 空口安全技术规范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公安部第一研究所（朱振荣）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公安高清视频会议系统设备互联互通技术规范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（吴利平）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公安无线链路管控技术要求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公安部第一研究所（周昕）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公安无线通信标准体系表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指导性技术文件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公安部第一研究所（王汉杰）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警用宽带应急自组网通信系统总体技术规范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武汉市公安局（许炜）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警用数字集群（PDT）通信系统跨省互联中心技术规范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公安部科技信息化局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公安部第一研究所（吴鹏）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警务辅助人员公网对讲（P-</w:t>
            </w:r>
            <w:proofErr w:type="spell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PoC</w:t>
            </w:r>
            <w:proofErr w:type="spellEnd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）系统通用技术要求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黑龙江省公安厅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黑龙江省公安厅（苗雨）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通标委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网络边界完整性监测产品安全技术要求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公安部第三研究所（赵云）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2022BZ189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互联网服务安全评估要求和方法 第1部分：基本程序及要求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修订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公安部第三研究所（陈妍）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互联网服务安全评估要求和方法 第2部分：评估过程和方法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公安部第三研究所（陈妍）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115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2022BZ191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互联网服务安全评估要求和方法 第3部分：检查程序和方法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公安部第三研究所（邓琦）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2022BZ192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互联网服务安全评估要求和方法 第4部分：评估组织能力认定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公安部第三研究所（田原）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网络安全等级保护基本要求 第7部分：大数据安全扩展要求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公安部第三研究所(袁静)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网络安全等级保护基本要求 第8部分：IPv6网络安全扩展要求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公安部第三研究所(朱建兴)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互联网安全检查工具技术规范 第4部分：数据安全检查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公安部第三研究所（陈妍）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互联网安全检查工具技术规范 第5部分：个人信息保护检查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公安部第三研究所（张艳）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互联网交互式服务安全管理要求 第17部分：网络游戏服务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公安部第三研究所（陈妍）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2022BZ198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互联网交互式服务安全管理要求 第18部分：知识分享/网络文学服务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强制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公安部第三研究所（陈妍）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2022BZ199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信息安全技术 网络安全应急能力评估指南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公安部网络安全保卫局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公安部第一研究所（李秋香）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信安标委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2022BZ200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户籍档案数字化加工要求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公安部办公厅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公安部办公厅（殷志霞）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警察职业安全与健康风险管理指南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中国人民公安大学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FB7D5B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中国人民公安大学（詹伟）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智慧城市公共安全信息应用可视化体验感知数据接口规范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中国安全技术防范认证中心（刘剑锋）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智慧城市服务用户隐私安全体验感知规范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中国安全技术防范认证中心（刘剑锋）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128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2022BZ204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智慧平安城市认证指数测评数据采集规范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中国安全技术防范认证中心（刘剑锋）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2022BZ205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重点目标反恐怖风险评估导则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国家反恐办、反恐怖局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871774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中国安全技术防范认证中心</w:t>
            </w:r>
            <w:r w:rsidR="006850E6"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（刘剑锋、赵磊）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  <w:tr w:rsidR="006850E6" w:rsidRPr="00FB7D5B" w:rsidTr="006917EA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130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FB7D5B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2022BZ206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石油石化系统反恐怖风险评估技术要求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制定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50E6" w:rsidRPr="00FB7D5B" w:rsidRDefault="006850E6" w:rsidP="006850E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FB7D5B">
              <w:rPr>
                <w:rFonts w:ascii="宋体" w:hAnsi="宋体" w:cs="宋体" w:hint="eastAsia"/>
                <w:kern w:val="0"/>
                <w:sz w:val="18"/>
                <w:szCs w:val="18"/>
              </w:rPr>
              <w:t>推荐</w:t>
            </w: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国家反恐办、反恐怖局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山东警察</w:t>
            </w:r>
            <w:bookmarkStart w:id="0" w:name="_GoBack"/>
            <w:bookmarkEnd w:id="0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学院</w:t>
            </w:r>
            <w:r w:rsidR="00871774" w:rsidRPr="00871774">
              <w:rPr>
                <w:rFonts w:ascii="宋体" w:hAnsi="宋体" w:cs="宋体" w:hint="eastAsia"/>
                <w:kern w:val="0"/>
                <w:sz w:val="18"/>
                <w:szCs w:val="18"/>
              </w:rPr>
              <w:t>（孙艳）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0E6" w:rsidRPr="000C4663" w:rsidRDefault="006850E6" w:rsidP="00FB7D5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0C4663">
              <w:rPr>
                <w:rFonts w:ascii="宋体" w:hAnsi="宋体" w:cs="宋体" w:hint="eastAsia"/>
                <w:kern w:val="0"/>
                <w:sz w:val="18"/>
                <w:szCs w:val="18"/>
              </w:rPr>
              <w:t>基标委</w:t>
            </w:r>
            <w:proofErr w:type="gramEnd"/>
          </w:p>
        </w:tc>
      </w:tr>
    </w:tbl>
    <w:p w:rsidR="00FB048E" w:rsidRPr="00680F99" w:rsidRDefault="00FB048E" w:rsidP="00FB048E">
      <w:pPr>
        <w:jc w:val="center"/>
        <w:rPr>
          <w:rFonts w:ascii="方正小标宋简体" w:eastAsia="方正小标宋简体"/>
          <w:sz w:val="32"/>
          <w:szCs w:val="32"/>
        </w:rPr>
      </w:pPr>
    </w:p>
    <w:sectPr w:rsidR="00FB048E" w:rsidRPr="00680F99" w:rsidSect="006850E6">
      <w:footerReference w:type="default" r:id="rId8"/>
      <w:pgSz w:w="16838" w:h="11906" w:orient="landscape" w:code="9"/>
      <w:pgMar w:top="1418" w:right="1247" w:bottom="1418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A6F" w:rsidRDefault="00BE0A6F" w:rsidP="00CA23E4">
      <w:r>
        <w:separator/>
      </w:r>
    </w:p>
  </w:endnote>
  <w:endnote w:type="continuationSeparator" w:id="0">
    <w:p w:rsidR="00BE0A6F" w:rsidRDefault="00BE0A6F" w:rsidP="00CA2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E6" w:rsidRDefault="006850E6" w:rsidP="00214C21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A6F" w:rsidRDefault="00BE0A6F" w:rsidP="00CA23E4">
      <w:r>
        <w:separator/>
      </w:r>
    </w:p>
  </w:footnote>
  <w:footnote w:type="continuationSeparator" w:id="0">
    <w:p w:rsidR="00BE0A6F" w:rsidRDefault="00BE0A6F" w:rsidP="00CA2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lvl w:ilvl="0">
      <w:start w:val="1"/>
      <w:numFmt w:val="upperLetter"/>
      <w:lvlText w:val="%1"/>
      <w:lvlJc w:val="left"/>
      <w:pPr>
        <w:tabs>
          <w:tab w:val="num" w:pos="0"/>
        </w:tabs>
        <w:ind w:left="0" w:hanging="425"/>
      </w:pPr>
      <w:rPr>
        <w:rFonts w:ascii="Times New Roman" w:eastAsia="宋体" w:hAnsi="Times New Roman" w:hint="eastAsia"/>
        <w:b w:val="0"/>
        <w:i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</w:rPr>
    </w:lvl>
    <w:lvl w:ilvl="1">
      <w:start w:val="1"/>
      <w:numFmt w:val="decimal"/>
      <w:suff w:val="nothing"/>
      <w:lvlText w:val="表A.%2　"/>
      <w:lvlJc w:val="left"/>
      <w:pPr>
        <w:ind w:left="0" w:firstLine="0"/>
      </w:pPr>
      <w:rPr>
        <w:rFonts w:ascii="黑体" w:eastAsia="黑体" w:hint="eastAsia"/>
      </w:r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17"/>
        </w:tabs>
        <w:ind w:left="4677" w:hanging="1700"/>
      </w:pPr>
      <w:rPr>
        <w:rFonts w:hint="eastAsia"/>
      </w:rPr>
    </w:lvl>
  </w:abstractNum>
  <w:abstractNum w:abstractNumId="1">
    <w:nsid w:val="14DD233F"/>
    <w:multiLevelType w:val="hybridMultilevel"/>
    <w:tmpl w:val="42983BB4"/>
    <w:lvl w:ilvl="0" w:tplc="928A3C42">
      <w:start w:val="1"/>
      <w:numFmt w:val="japaneseCounting"/>
      <w:lvlText w:val="%1、"/>
      <w:lvlJc w:val="left"/>
      <w:pPr>
        <w:tabs>
          <w:tab w:val="num" w:pos="1360"/>
        </w:tabs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08B"/>
    <w:rsid w:val="0004582D"/>
    <w:rsid w:val="00052463"/>
    <w:rsid w:val="00073523"/>
    <w:rsid w:val="000901BE"/>
    <w:rsid w:val="00095855"/>
    <w:rsid w:val="000B3604"/>
    <w:rsid w:val="000C2EEE"/>
    <w:rsid w:val="000C4663"/>
    <w:rsid w:val="001238AE"/>
    <w:rsid w:val="0013081B"/>
    <w:rsid w:val="00152461"/>
    <w:rsid w:val="00170113"/>
    <w:rsid w:val="001A2685"/>
    <w:rsid w:val="00200422"/>
    <w:rsid w:val="002072E7"/>
    <w:rsid w:val="00214C21"/>
    <w:rsid w:val="0021652B"/>
    <w:rsid w:val="00233A3F"/>
    <w:rsid w:val="002969BB"/>
    <w:rsid w:val="002B5792"/>
    <w:rsid w:val="002D03CE"/>
    <w:rsid w:val="002F2CB8"/>
    <w:rsid w:val="002F370C"/>
    <w:rsid w:val="00344DC4"/>
    <w:rsid w:val="003A699D"/>
    <w:rsid w:val="003B537F"/>
    <w:rsid w:val="003D422B"/>
    <w:rsid w:val="004037ED"/>
    <w:rsid w:val="004344C2"/>
    <w:rsid w:val="004537B1"/>
    <w:rsid w:val="004807F5"/>
    <w:rsid w:val="00482981"/>
    <w:rsid w:val="004A7AD7"/>
    <w:rsid w:val="004B662E"/>
    <w:rsid w:val="005031AB"/>
    <w:rsid w:val="005929CE"/>
    <w:rsid w:val="005B1395"/>
    <w:rsid w:val="005D5A1B"/>
    <w:rsid w:val="0060242F"/>
    <w:rsid w:val="00636057"/>
    <w:rsid w:val="00673811"/>
    <w:rsid w:val="00680F99"/>
    <w:rsid w:val="00682783"/>
    <w:rsid w:val="0068341E"/>
    <w:rsid w:val="006850E6"/>
    <w:rsid w:val="006917EA"/>
    <w:rsid w:val="00694A52"/>
    <w:rsid w:val="006B074B"/>
    <w:rsid w:val="006C6916"/>
    <w:rsid w:val="006C7A32"/>
    <w:rsid w:val="006D0D6D"/>
    <w:rsid w:val="006F26E4"/>
    <w:rsid w:val="006F57B2"/>
    <w:rsid w:val="006F7AB5"/>
    <w:rsid w:val="00726F2F"/>
    <w:rsid w:val="007768B2"/>
    <w:rsid w:val="00783E70"/>
    <w:rsid w:val="007902C4"/>
    <w:rsid w:val="007C3B5D"/>
    <w:rsid w:val="007C5F73"/>
    <w:rsid w:val="00806523"/>
    <w:rsid w:val="00831547"/>
    <w:rsid w:val="00853693"/>
    <w:rsid w:val="00871774"/>
    <w:rsid w:val="008800EA"/>
    <w:rsid w:val="008B07E4"/>
    <w:rsid w:val="00913314"/>
    <w:rsid w:val="00961076"/>
    <w:rsid w:val="00982B60"/>
    <w:rsid w:val="009C4DCC"/>
    <w:rsid w:val="009D508B"/>
    <w:rsid w:val="00A36FE2"/>
    <w:rsid w:val="00A40BD9"/>
    <w:rsid w:val="00A45129"/>
    <w:rsid w:val="00A60D67"/>
    <w:rsid w:val="00A91ADE"/>
    <w:rsid w:val="00AA3EFF"/>
    <w:rsid w:val="00AC118B"/>
    <w:rsid w:val="00AE2E97"/>
    <w:rsid w:val="00AE6B99"/>
    <w:rsid w:val="00B042EA"/>
    <w:rsid w:val="00B0557A"/>
    <w:rsid w:val="00B11D27"/>
    <w:rsid w:val="00B3336F"/>
    <w:rsid w:val="00B45E7A"/>
    <w:rsid w:val="00B535B9"/>
    <w:rsid w:val="00B563DD"/>
    <w:rsid w:val="00B70B37"/>
    <w:rsid w:val="00B956DF"/>
    <w:rsid w:val="00BD7501"/>
    <w:rsid w:val="00BE0A6F"/>
    <w:rsid w:val="00BF1202"/>
    <w:rsid w:val="00BF40C7"/>
    <w:rsid w:val="00C011B2"/>
    <w:rsid w:val="00C047F4"/>
    <w:rsid w:val="00C601FC"/>
    <w:rsid w:val="00C7459D"/>
    <w:rsid w:val="00C847E4"/>
    <w:rsid w:val="00CA23E4"/>
    <w:rsid w:val="00CA2CA6"/>
    <w:rsid w:val="00CC2D2A"/>
    <w:rsid w:val="00CC4739"/>
    <w:rsid w:val="00CD672A"/>
    <w:rsid w:val="00D2118E"/>
    <w:rsid w:val="00D25C4E"/>
    <w:rsid w:val="00D31171"/>
    <w:rsid w:val="00D60532"/>
    <w:rsid w:val="00D65302"/>
    <w:rsid w:val="00DB7D76"/>
    <w:rsid w:val="00E00F1F"/>
    <w:rsid w:val="00E60227"/>
    <w:rsid w:val="00E63F6B"/>
    <w:rsid w:val="00E813CD"/>
    <w:rsid w:val="00E85711"/>
    <w:rsid w:val="00ED1F6A"/>
    <w:rsid w:val="00EF56C6"/>
    <w:rsid w:val="00F132A6"/>
    <w:rsid w:val="00F81D1B"/>
    <w:rsid w:val="00F84D63"/>
    <w:rsid w:val="00FA1268"/>
    <w:rsid w:val="00FB048E"/>
    <w:rsid w:val="00FB7D5B"/>
    <w:rsid w:val="00FC0B4C"/>
    <w:rsid w:val="00FC7645"/>
    <w:rsid w:val="00FF7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08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1CharCharCharCharCharCharCharCharCharCharCharCharCharCharCharCharCharCharChar">
    <w:name w:val="Char Char Char1 Char Char Char Char Char Char Char Char Char Char Char Char Char Char Char Char Char Char Char"/>
    <w:basedOn w:val="a"/>
    <w:autoRedefine/>
    <w:rsid w:val="00B3336F"/>
    <w:pPr>
      <w:tabs>
        <w:tab w:val="num" w:pos="1360"/>
      </w:tabs>
      <w:ind w:left="1360" w:hanging="72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Char"/>
    <w:unhideWhenUsed/>
    <w:rsid w:val="00CA23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23E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nhideWhenUsed/>
    <w:rsid w:val="00CA23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23E4"/>
    <w:rPr>
      <w:rFonts w:ascii="Calibri" w:eastAsia="宋体" w:hAnsi="Calibri" w:cs="Times New Roman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F57B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F57B2"/>
    <w:rPr>
      <w:color w:val="800080"/>
      <w:u w:val="single"/>
    </w:rPr>
  </w:style>
  <w:style w:type="paragraph" w:customStyle="1" w:styleId="font1">
    <w:name w:val="font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6F57B2"/>
    <w:pPr>
      <w:widowControl/>
      <w:spacing w:before="100" w:beforeAutospacing="1" w:after="100" w:afterAutospacing="1"/>
      <w:jc w:val="left"/>
    </w:pPr>
    <w:rPr>
      <w:rFonts w:ascii="Times New Roman" w:hAnsi="Times New Roman"/>
      <w:b/>
      <w:bCs/>
      <w:kern w:val="0"/>
      <w:sz w:val="22"/>
    </w:rPr>
  </w:style>
  <w:style w:type="paragraph" w:customStyle="1" w:styleId="font6">
    <w:name w:val="font6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</w:rPr>
  </w:style>
  <w:style w:type="paragraph" w:customStyle="1" w:styleId="font7">
    <w:name w:val="font7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8">
    <w:name w:val="font8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font9">
    <w:name w:val="font9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0">
    <w:name w:val="font10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font11">
    <w:name w:val="font1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2">
    <w:name w:val="font12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65">
    <w:name w:val="xl65"/>
    <w:basedOn w:val="a"/>
    <w:rsid w:val="006F57B2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44"/>
      <w:szCs w:val="44"/>
    </w:rPr>
  </w:style>
  <w:style w:type="paragraph" w:customStyle="1" w:styleId="xl67">
    <w:name w:val="xl67"/>
    <w:basedOn w:val="a"/>
    <w:rsid w:val="006F57B2"/>
    <w:pPr>
      <w:widowControl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8">
    <w:name w:val="xl68"/>
    <w:basedOn w:val="a"/>
    <w:rsid w:val="006F57B2"/>
    <w:pPr>
      <w:widowControl/>
      <w:spacing w:before="100" w:beforeAutospacing="1" w:after="100" w:afterAutospacing="1"/>
      <w:jc w:val="left"/>
    </w:pPr>
    <w:rPr>
      <w:rFonts w:ascii="Times New Roman" w:hAnsi="Times New Roman"/>
      <w:b/>
      <w:bCs/>
      <w:kern w:val="0"/>
      <w:sz w:val="22"/>
    </w:rPr>
  </w:style>
  <w:style w:type="paragraph" w:customStyle="1" w:styleId="xl69">
    <w:name w:val="xl69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2"/>
    </w:rPr>
  </w:style>
  <w:style w:type="paragraph" w:customStyle="1" w:styleId="xl70">
    <w:name w:val="xl70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Cs w:val="21"/>
    </w:rPr>
  </w:style>
  <w:style w:type="paragraph" w:customStyle="1" w:styleId="xl71">
    <w:name w:val="xl7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  <w:szCs w:val="24"/>
    </w:rPr>
  </w:style>
  <w:style w:type="paragraph" w:customStyle="1" w:styleId="xl72">
    <w:name w:val="xl72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4">
    <w:name w:val="xl74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75">
    <w:name w:val="xl75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6">
    <w:name w:val="xl76"/>
    <w:basedOn w:val="a"/>
    <w:rsid w:val="006F57B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7">
    <w:name w:val="xl77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8">
    <w:name w:val="xl78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79">
    <w:name w:val="xl79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0">
    <w:name w:val="xl80"/>
    <w:basedOn w:val="a"/>
    <w:rsid w:val="006F57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81">
    <w:name w:val="xl81"/>
    <w:basedOn w:val="a"/>
    <w:rsid w:val="006F57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82">
    <w:name w:val="xl82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83">
    <w:name w:val="xl83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84">
    <w:name w:val="xl84"/>
    <w:basedOn w:val="a"/>
    <w:rsid w:val="006F57B2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CharCharCharCharCharCharChar">
    <w:name w:val="Char Char Char Char Char Char Char"/>
    <w:basedOn w:val="a"/>
    <w:rsid w:val="00A91ADE"/>
    <w:rPr>
      <w:rFonts w:ascii="Tahoma" w:hAnsi="Tahoma"/>
      <w:sz w:val="24"/>
      <w:szCs w:val="20"/>
    </w:rPr>
  </w:style>
  <w:style w:type="paragraph" w:styleId="a7">
    <w:name w:val="Normal (Web)"/>
    <w:basedOn w:val="a"/>
    <w:uiPriority w:val="99"/>
    <w:unhideWhenUsed/>
    <w:rsid w:val="005929C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C118B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C118B"/>
    <w:rPr>
      <w:rFonts w:ascii="Calibri" w:eastAsia="宋体" w:hAnsi="Calibri" w:cs="Times New Roman"/>
      <w:sz w:val="18"/>
      <w:szCs w:val="18"/>
    </w:rPr>
  </w:style>
  <w:style w:type="paragraph" w:customStyle="1" w:styleId="Default">
    <w:name w:val="Default"/>
    <w:rsid w:val="00CA2CA6"/>
    <w:pPr>
      <w:widowControl w:val="0"/>
      <w:autoSpaceDE w:val="0"/>
      <w:autoSpaceDN w:val="0"/>
      <w:adjustRightInd w:val="0"/>
    </w:pPr>
    <w:rPr>
      <w:rFonts w:ascii="MS UI Gothic" w:eastAsia="MS UI Gothic" w:cs="MS UI Gothic"/>
      <w:color w:val="000000"/>
      <w:kern w:val="0"/>
      <w:sz w:val="24"/>
      <w:szCs w:val="24"/>
    </w:rPr>
  </w:style>
  <w:style w:type="paragraph" w:customStyle="1" w:styleId="Char2">
    <w:name w:val="Char"/>
    <w:basedOn w:val="a"/>
    <w:rsid w:val="00CA2CA6"/>
    <w:rPr>
      <w:rFonts w:ascii="Times New Roman" w:hAnsi="Times New Roman"/>
      <w:szCs w:val="24"/>
    </w:rPr>
  </w:style>
  <w:style w:type="paragraph" w:customStyle="1" w:styleId="font13">
    <w:name w:val="font13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font14">
    <w:name w:val="font14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5">
    <w:name w:val="font15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3">
    <w:name w:val="xl63"/>
    <w:basedOn w:val="a"/>
    <w:rsid w:val="00FB04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64">
    <w:name w:val="xl64"/>
    <w:basedOn w:val="a"/>
    <w:rsid w:val="00FB04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a9">
    <w:name w:val="附录表标题"/>
    <w:basedOn w:val="a"/>
    <w:next w:val="a"/>
    <w:rsid w:val="00FB048E"/>
    <w:pPr>
      <w:spacing w:beforeLines="50" w:before="156" w:afterLines="50" w:after="156"/>
      <w:jc w:val="center"/>
    </w:pPr>
    <w:rPr>
      <w:rFonts w:ascii="黑体" w:eastAsia="黑体" w:hAnsi="Times New Roman"/>
      <w:szCs w:val="20"/>
    </w:rPr>
  </w:style>
  <w:style w:type="paragraph" w:customStyle="1" w:styleId="aa">
    <w:name w:val="附录表标号"/>
    <w:basedOn w:val="a"/>
    <w:next w:val="a"/>
    <w:rsid w:val="00FB048E"/>
    <w:pPr>
      <w:tabs>
        <w:tab w:val="left" w:pos="0"/>
      </w:tabs>
      <w:spacing w:line="14" w:lineRule="exact"/>
      <w:ind w:hanging="425"/>
      <w:jc w:val="center"/>
      <w:outlineLvl w:val="0"/>
    </w:pPr>
    <w:rPr>
      <w:rFonts w:ascii="Times New Roman" w:hAnsi="Times New Roman"/>
      <w:color w:val="FFFFFF"/>
      <w:szCs w:val="20"/>
    </w:rPr>
  </w:style>
  <w:style w:type="paragraph" w:customStyle="1" w:styleId="ab">
    <w:name w:val="段"/>
    <w:qFormat/>
    <w:rsid w:val="00FB048E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</w:rPr>
  </w:style>
  <w:style w:type="paragraph" w:styleId="ac">
    <w:name w:val="Body Text Indent"/>
    <w:basedOn w:val="a"/>
    <w:link w:val="Char10"/>
    <w:rsid w:val="00FB048E"/>
    <w:pPr>
      <w:widowControl/>
      <w:spacing w:line="360" w:lineRule="auto"/>
      <w:ind w:firstLine="560"/>
    </w:pPr>
    <w:rPr>
      <w:rFonts w:ascii="Times New Roman" w:hAnsi="Times New Roman"/>
      <w:kern w:val="0"/>
      <w:szCs w:val="24"/>
      <w:lang w:val="x-none" w:eastAsia="x-none"/>
    </w:rPr>
  </w:style>
  <w:style w:type="character" w:customStyle="1" w:styleId="Char10">
    <w:name w:val="正文文本缩进 Char1"/>
    <w:link w:val="ac"/>
    <w:rsid w:val="00FB048E"/>
    <w:rPr>
      <w:rFonts w:ascii="Times New Roman" w:eastAsia="宋体" w:hAnsi="Times New Roman" w:cs="Times New Roman"/>
      <w:kern w:val="0"/>
      <w:szCs w:val="24"/>
      <w:lang w:val="x-none" w:eastAsia="x-none"/>
    </w:rPr>
  </w:style>
  <w:style w:type="character" w:customStyle="1" w:styleId="Char3">
    <w:name w:val="正文文本缩进 Char"/>
    <w:basedOn w:val="a0"/>
    <w:rsid w:val="00FB048E"/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08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1CharCharCharCharCharCharCharCharCharCharCharCharCharCharCharCharCharCharChar">
    <w:name w:val="Char Char Char1 Char Char Char Char Char Char Char Char Char Char Char Char Char Char Char Char Char Char Char"/>
    <w:basedOn w:val="a"/>
    <w:autoRedefine/>
    <w:rsid w:val="00B3336F"/>
    <w:pPr>
      <w:tabs>
        <w:tab w:val="num" w:pos="1360"/>
      </w:tabs>
      <w:ind w:left="1360" w:hanging="72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Char"/>
    <w:unhideWhenUsed/>
    <w:rsid w:val="00CA23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23E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nhideWhenUsed/>
    <w:rsid w:val="00CA23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23E4"/>
    <w:rPr>
      <w:rFonts w:ascii="Calibri" w:eastAsia="宋体" w:hAnsi="Calibri" w:cs="Times New Roman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F57B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F57B2"/>
    <w:rPr>
      <w:color w:val="800080"/>
      <w:u w:val="single"/>
    </w:rPr>
  </w:style>
  <w:style w:type="paragraph" w:customStyle="1" w:styleId="font1">
    <w:name w:val="font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6F57B2"/>
    <w:pPr>
      <w:widowControl/>
      <w:spacing w:before="100" w:beforeAutospacing="1" w:after="100" w:afterAutospacing="1"/>
      <w:jc w:val="left"/>
    </w:pPr>
    <w:rPr>
      <w:rFonts w:ascii="Times New Roman" w:hAnsi="Times New Roman"/>
      <w:b/>
      <w:bCs/>
      <w:kern w:val="0"/>
      <w:sz w:val="22"/>
    </w:rPr>
  </w:style>
  <w:style w:type="paragraph" w:customStyle="1" w:styleId="font6">
    <w:name w:val="font6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</w:rPr>
  </w:style>
  <w:style w:type="paragraph" w:customStyle="1" w:styleId="font7">
    <w:name w:val="font7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font8">
    <w:name w:val="font8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font9">
    <w:name w:val="font9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0">
    <w:name w:val="font10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font11">
    <w:name w:val="font1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2">
    <w:name w:val="font12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65">
    <w:name w:val="xl65"/>
    <w:basedOn w:val="a"/>
    <w:rsid w:val="006F57B2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44"/>
      <w:szCs w:val="44"/>
    </w:rPr>
  </w:style>
  <w:style w:type="paragraph" w:customStyle="1" w:styleId="xl67">
    <w:name w:val="xl67"/>
    <w:basedOn w:val="a"/>
    <w:rsid w:val="006F57B2"/>
    <w:pPr>
      <w:widowControl/>
      <w:spacing w:before="100" w:beforeAutospacing="1" w:after="100" w:afterAutospacing="1"/>
      <w:jc w:val="center"/>
    </w:pPr>
    <w:rPr>
      <w:rFonts w:ascii="Times New Roman" w:hAnsi="Times New Roman"/>
      <w:kern w:val="0"/>
      <w:sz w:val="24"/>
      <w:szCs w:val="24"/>
    </w:rPr>
  </w:style>
  <w:style w:type="paragraph" w:customStyle="1" w:styleId="xl68">
    <w:name w:val="xl68"/>
    <w:basedOn w:val="a"/>
    <w:rsid w:val="006F57B2"/>
    <w:pPr>
      <w:widowControl/>
      <w:spacing w:before="100" w:beforeAutospacing="1" w:after="100" w:afterAutospacing="1"/>
      <w:jc w:val="left"/>
    </w:pPr>
    <w:rPr>
      <w:rFonts w:ascii="Times New Roman" w:hAnsi="Times New Roman"/>
      <w:b/>
      <w:bCs/>
      <w:kern w:val="0"/>
      <w:sz w:val="22"/>
    </w:rPr>
  </w:style>
  <w:style w:type="paragraph" w:customStyle="1" w:styleId="xl69">
    <w:name w:val="xl69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2"/>
    </w:rPr>
  </w:style>
  <w:style w:type="paragraph" w:customStyle="1" w:styleId="xl70">
    <w:name w:val="xl70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Cs w:val="21"/>
    </w:rPr>
  </w:style>
  <w:style w:type="paragraph" w:customStyle="1" w:styleId="xl71">
    <w:name w:val="xl71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  <w:szCs w:val="24"/>
    </w:rPr>
  </w:style>
  <w:style w:type="paragraph" w:customStyle="1" w:styleId="xl72">
    <w:name w:val="xl72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4">
    <w:name w:val="xl74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75">
    <w:name w:val="xl75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6">
    <w:name w:val="xl76"/>
    <w:basedOn w:val="a"/>
    <w:rsid w:val="006F57B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7">
    <w:name w:val="xl77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78">
    <w:name w:val="xl78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79">
    <w:name w:val="xl79"/>
    <w:basedOn w:val="a"/>
    <w:rsid w:val="006F57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0">
    <w:name w:val="xl80"/>
    <w:basedOn w:val="a"/>
    <w:rsid w:val="006F57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</w:rPr>
  </w:style>
  <w:style w:type="paragraph" w:customStyle="1" w:styleId="xl81">
    <w:name w:val="xl81"/>
    <w:basedOn w:val="a"/>
    <w:rsid w:val="006F57B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82">
    <w:name w:val="xl82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2"/>
    </w:rPr>
  </w:style>
  <w:style w:type="paragraph" w:customStyle="1" w:styleId="xl83">
    <w:name w:val="xl83"/>
    <w:basedOn w:val="a"/>
    <w:rsid w:val="006F57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84">
    <w:name w:val="xl84"/>
    <w:basedOn w:val="a"/>
    <w:rsid w:val="006F57B2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CharCharCharCharCharCharChar">
    <w:name w:val="Char Char Char Char Char Char Char"/>
    <w:basedOn w:val="a"/>
    <w:rsid w:val="00A91ADE"/>
    <w:rPr>
      <w:rFonts w:ascii="Tahoma" w:hAnsi="Tahoma"/>
      <w:sz w:val="24"/>
      <w:szCs w:val="20"/>
    </w:rPr>
  </w:style>
  <w:style w:type="paragraph" w:styleId="a7">
    <w:name w:val="Normal (Web)"/>
    <w:basedOn w:val="a"/>
    <w:uiPriority w:val="99"/>
    <w:unhideWhenUsed/>
    <w:rsid w:val="005929C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C118B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C118B"/>
    <w:rPr>
      <w:rFonts w:ascii="Calibri" w:eastAsia="宋体" w:hAnsi="Calibri" w:cs="Times New Roman"/>
      <w:sz w:val="18"/>
      <w:szCs w:val="18"/>
    </w:rPr>
  </w:style>
  <w:style w:type="paragraph" w:customStyle="1" w:styleId="Default">
    <w:name w:val="Default"/>
    <w:rsid w:val="00CA2CA6"/>
    <w:pPr>
      <w:widowControl w:val="0"/>
      <w:autoSpaceDE w:val="0"/>
      <w:autoSpaceDN w:val="0"/>
      <w:adjustRightInd w:val="0"/>
    </w:pPr>
    <w:rPr>
      <w:rFonts w:ascii="MS UI Gothic" w:eastAsia="MS UI Gothic" w:cs="MS UI Gothic"/>
      <w:color w:val="000000"/>
      <w:kern w:val="0"/>
      <w:sz w:val="24"/>
      <w:szCs w:val="24"/>
    </w:rPr>
  </w:style>
  <w:style w:type="paragraph" w:customStyle="1" w:styleId="Char2">
    <w:name w:val="Char"/>
    <w:basedOn w:val="a"/>
    <w:rsid w:val="00CA2CA6"/>
    <w:rPr>
      <w:rFonts w:ascii="Times New Roman" w:hAnsi="Times New Roman"/>
      <w:szCs w:val="24"/>
    </w:rPr>
  </w:style>
  <w:style w:type="paragraph" w:customStyle="1" w:styleId="font13">
    <w:name w:val="font13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font14">
    <w:name w:val="font14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5">
    <w:name w:val="font15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FB048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3">
    <w:name w:val="xl63"/>
    <w:basedOn w:val="a"/>
    <w:rsid w:val="00FB04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kern w:val="0"/>
      <w:sz w:val="20"/>
      <w:szCs w:val="20"/>
    </w:rPr>
  </w:style>
  <w:style w:type="paragraph" w:customStyle="1" w:styleId="xl64">
    <w:name w:val="xl64"/>
    <w:basedOn w:val="a"/>
    <w:rsid w:val="00FB048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a9">
    <w:name w:val="附录表标题"/>
    <w:basedOn w:val="a"/>
    <w:next w:val="a"/>
    <w:rsid w:val="00FB048E"/>
    <w:pPr>
      <w:spacing w:beforeLines="50" w:before="156" w:afterLines="50" w:after="156"/>
      <w:jc w:val="center"/>
    </w:pPr>
    <w:rPr>
      <w:rFonts w:ascii="黑体" w:eastAsia="黑体" w:hAnsi="Times New Roman"/>
      <w:szCs w:val="20"/>
    </w:rPr>
  </w:style>
  <w:style w:type="paragraph" w:customStyle="1" w:styleId="aa">
    <w:name w:val="附录表标号"/>
    <w:basedOn w:val="a"/>
    <w:next w:val="a"/>
    <w:rsid w:val="00FB048E"/>
    <w:pPr>
      <w:tabs>
        <w:tab w:val="left" w:pos="0"/>
      </w:tabs>
      <w:spacing w:line="14" w:lineRule="exact"/>
      <w:ind w:hanging="425"/>
      <w:jc w:val="center"/>
      <w:outlineLvl w:val="0"/>
    </w:pPr>
    <w:rPr>
      <w:rFonts w:ascii="Times New Roman" w:hAnsi="Times New Roman"/>
      <w:color w:val="FFFFFF"/>
      <w:szCs w:val="20"/>
    </w:rPr>
  </w:style>
  <w:style w:type="paragraph" w:customStyle="1" w:styleId="ab">
    <w:name w:val="段"/>
    <w:qFormat/>
    <w:rsid w:val="00FB048E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</w:rPr>
  </w:style>
  <w:style w:type="paragraph" w:styleId="ac">
    <w:name w:val="Body Text Indent"/>
    <w:basedOn w:val="a"/>
    <w:link w:val="Char10"/>
    <w:rsid w:val="00FB048E"/>
    <w:pPr>
      <w:widowControl/>
      <w:spacing w:line="360" w:lineRule="auto"/>
      <w:ind w:firstLine="560"/>
    </w:pPr>
    <w:rPr>
      <w:rFonts w:ascii="Times New Roman" w:hAnsi="Times New Roman"/>
      <w:kern w:val="0"/>
      <w:szCs w:val="24"/>
      <w:lang w:val="x-none" w:eastAsia="x-none"/>
    </w:rPr>
  </w:style>
  <w:style w:type="character" w:customStyle="1" w:styleId="Char10">
    <w:name w:val="正文文本缩进 Char1"/>
    <w:link w:val="ac"/>
    <w:rsid w:val="00FB048E"/>
    <w:rPr>
      <w:rFonts w:ascii="Times New Roman" w:eastAsia="宋体" w:hAnsi="Times New Roman" w:cs="Times New Roman"/>
      <w:kern w:val="0"/>
      <w:szCs w:val="24"/>
      <w:lang w:val="x-none" w:eastAsia="x-none"/>
    </w:rPr>
  </w:style>
  <w:style w:type="character" w:customStyle="1" w:styleId="Char3">
    <w:name w:val="正文文本缩进 Char"/>
    <w:basedOn w:val="a0"/>
    <w:rsid w:val="00FB048E"/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18</Pages>
  <Words>4580</Words>
  <Characters>10308</Characters>
  <Application>Microsoft Office Word</Application>
  <DocSecurity>0</DocSecurity>
  <Lines>1718</Lines>
  <Paragraphs>930</Paragraphs>
  <ScaleCrop>false</ScaleCrop>
  <Company/>
  <LinksUpToDate>false</LinksUpToDate>
  <CharactersWithSpaces>13958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wly</dc:creator>
  <cp:lastModifiedBy>宣振国</cp:lastModifiedBy>
  <cp:revision>39</cp:revision>
  <cp:lastPrinted>2023-01-20T04:08:00Z</cp:lastPrinted>
  <dcterms:created xsi:type="dcterms:W3CDTF">2018-08-01T03:06:00Z</dcterms:created>
  <dcterms:modified xsi:type="dcterms:W3CDTF">2023-01-28T09:46:00Z</dcterms:modified>
</cp:coreProperties>
</file>